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C8" w:rsidRPr="00473BC8" w:rsidRDefault="00473BC8" w:rsidP="00473BC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B7A37" w:rsidRPr="0075403F" w:rsidRDefault="00CB7A37" w:rsidP="003E3C9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Полиомиелит по-прежнему актуален</w:t>
      </w:r>
    </w:p>
    <w:p w:rsidR="00CB7A37" w:rsidRPr="0075403F" w:rsidRDefault="00CB7A37" w:rsidP="003E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Россия - свободная от полиомиелита страна, однако угроза все еще существует. Об этом в нашей статье.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Полиомиелит - опасное для жизни инфекционное заболевание, вызываемое </w:t>
      </w:r>
      <w:proofErr w:type="spellStart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энтеровирусами</w:t>
      </w:r>
      <w:proofErr w:type="spellEnd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характеризуется разнообразием клинических форм, часто приводит к развитию параличей и парезов и </w:t>
      </w:r>
      <w:proofErr w:type="gramStart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дальнейшей</w:t>
      </w:r>
      <w:proofErr w:type="gramEnd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1988 году полиомиелит был </w:t>
      </w:r>
      <w:proofErr w:type="spellStart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эндемичным</w:t>
      </w:r>
      <w:proofErr w:type="spellEnd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заболеванием в 125 странах. Сегодня, благодаря Глобальной инициативе ВОЗ по ликвидации полиомиелита, число больных полиомиелитом во всем мире значительно снизилось.</w:t>
      </w:r>
    </w:p>
    <w:p w:rsidR="00CB7A37" w:rsidRPr="0075403F" w:rsidRDefault="00CB7A37" w:rsidP="003E3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очаги заболевания все еще регистрируются в Африке, Таджикистане, Индии. Это значит, что болезнь может быть завезена и в Россию.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инфекции - больной полиомиелитом человек или носитель вируса. 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первые несколько суток возбудитель у больного находится в </w:t>
      </w:r>
      <w:proofErr w:type="gramStart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отделяемом</w:t>
      </w:r>
      <w:proofErr w:type="gramEnd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носоглотки, а затем выделяется с испражнениями. 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и механизмов заражения несколько. Основной - </w:t>
      </w:r>
      <w:proofErr w:type="spellStart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фекально</w:t>
      </w:r>
      <w:proofErr w:type="spellEnd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оральный. Вирус передаётся с загрязнённой водой, продуктами питания. 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реже заражение происходит воздушно-капельным путём - при кашле, чихании, разговоре.</w:t>
      </w:r>
    </w:p>
    <w:p w:rsidR="00CB7A37" w:rsidRPr="0075403F" w:rsidRDefault="00CB7A37" w:rsidP="003E3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Полиомиелит имеет несколько клинических форм различной тяжести - от бессимптомного носительства до тяжелых паралитических проявлений.</w:t>
      </w:r>
    </w:p>
    <w:p w:rsidR="00CB7A37" w:rsidRPr="0075403F" w:rsidRDefault="00CB7A37" w:rsidP="00F35E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подвержены заболеванию дети, не привитые против полиомиелита, получившие менее 3-х прививок против полиомиелита, привитые с нарушением сроков вакцинации. 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раннего возраста чаще болеют легко с небольшими симптомами, напоминающими ОРВИ или гастроэнтерит. 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даже у самых маленьких детей полиомиелит может протекать с высокой температурой, сильными головными болями и рвотой. В тяжелых случаях в процесс вовлекаются двигательные нервные клетки, и наступают параличи.</w:t>
      </w:r>
    </w:p>
    <w:p w:rsidR="00CB7A37" w:rsidRPr="0075403F" w:rsidRDefault="00CB7A37" w:rsidP="003E3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опасность полиомиелита - осложнения. Больной может погибнуть от дыхательной недостаточности, вызванной параличом дыхательных мышц.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осложнений полиомиелита также ателектазы легких, пневмония, сердечная недостаточность, желудочно-кишечные расстройства, парез кишечника и мочевого пузыря.</w:t>
      </w:r>
    </w:p>
    <w:p w:rsidR="00CB7A37" w:rsidRPr="0075403F" w:rsidRDefault="00CB7A37" w:rsidP="003E3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полиомиелита включает два важных направления - улучшение санитарно-гигиенических условий жизни и специфическую иммунизацию.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показал опыт прошлых лет, с помощью одной только неспецифической профилактики избавиться от полиомиелита не получается. Прививки демонстрируют большую эффективность.</w:t>
      </w:r>
    </w:p>
    <w:p w:rsidR="00CB7A37" w:rsidRPr="0075403F" w:rsidRDefault="00CB7A37" w:rsidP="003E3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против полиомиелита проводится в возрасте 3 мес., 4.5 мес. и 6 мес. Ревакцинация проводится в 18 мес., 20 мес. и в 6 лет.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вакцинации и первая ревакцинация проводятся инактивированной вакциной, а последующие ревакцинации - живой. 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полиомиелита у детей, относящихся к группам риска, иммунизация проводится только инактивированной вакциной.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 Если ваш ребенок по какой-то причине не привит от полиомиелита в соответствии с возрастом, обязательно устраните этот пробел. Сделайте прививку в ближайшее время. Вакцинироваться можно в вашей поликлинике абсолютно бесплатно и безопасно! </w:t>
      </w:r>
    </w:p>
    <w:p w:rsidR="00CB7A37" w:rsidRPr="0075403F" w:rsidRDefault="00CB7A37" w:rsidP="00630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здоровы!</w:t>
      </w:r>
    </w:p>
    <w:p w:rsidR="006A5931" w:rsidRPr="0075403F" w:rsidRDefault="006A5931" w:rsidP="00630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931" w:rsidRPr="0075403F" w:rsidRDefault="006A5931" w:rsidP="00630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931" w:rsidRPr="0075403F" w:rsidRDefault="006A5931" w:rsidP="006A5931">
      <w:pPr>
        <w:rPr>
          <w:rFonts w:ascii="Times New Roman" w:hAnsi="Times New Roman" w:cs="Times New Roman"/>
          <w:b/>
          <w:sz w:val="28"/>
          <w:szCs w:val="28"/>
        </w:rPr>
      </w:pPr>
      <w:r w:rsidRPr="0075403F">
        <w:rPr>
          <w:rFonts w:ascii="Times New Roman" w:hAnsi="Times New Roman" w:cs="Times New Roman"/>
          <w:b/>
          <w:sz w:val="28"/>
          <w:szCs w:val="28"/>
        </w:rPr>
        <w:t>Профилактика энтеровирусной инфекции</w:t>
      </w:r>
    </w:p>
    <w:p w:rsidR="006A5931" w:rsidRPr="0075403F" w:rsidRDefault="006A5931" w:rsidP="006A5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3F">
        <w:rPr>
          <w:rFonts w:ascii="Times New Roman" w:hAnsi="Times New Roman" w:cs="Times New Roman"/>
          <w:sz w:val="28"/>
          <w:szCs w:val="28"/>
        </w:rPr>
        <w:t xml:space="preserve">Энтеровирусная инфекция (ЭВИ) – распространенное инфекционное заболевание, вызываемое вирусами рода </w:t>
      </w:r>
      <w:proofErr w:type="spellStart"/>
      <w:r w:rsidRPr="0075403F">
        <w:rPr>
          <w:rFonts w:ascii="Times New Roman" w:hAnsi="Times New Roman" w:cs="Times New Roman"/>
          <w:sz w:val="28"/>
          <w:szCs w:val="28"/>
        </w:rPr>
        <w:t>Enterovirus</w:t>
      </w:r>
      <w:proofErr w:type="spellEnd"/>
      <w:r w:rsidRPr="007540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403F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Pr="0075403F">
        <w:rPr>
          <w:rFonts w:ascii="Times New Roman" w:hAnsi="Times New Roman" w:cs="Times New Roman"/>
          <w:sz w:val="28"/>
          <w:szCs w:val="28"/>
        </w:rPr>
        <w:t xml:space="preserve"> устойчивы во внешней среде, хорошо переносят низкие температуры: в условиях холодильника они сохраняются в течение нескольких недель, в водопроводной воде выживают до 18 дней, в речной воде – около месяца, в очищенных сточных водах –  до двух месяцев.</w:t>
      </w:r>
    </w:p>
    <w:p w:rsidR="006A5931" w:rsidRPr="0075403F" w:rsidRDefault="006A5931" w:rsidP="006A5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3F">
        <w:rPr>
          <w:rFonts w:ascii="Times New Roman" w:hAnsi="Times New Roman" w:cs="Times New Roman"/>
          <w:sz w:val="28"/>
          <w:szCs w:val="28"/>
        </w:rPr>
        <w:t xml:space="preserve">Источником инфекции является только человек – больной или носитель возбудителя. ЭВИ часто заражаются маленькие дети при попадании небольшой дозы возбудителя с водой или с пищей. Основными путями передачи ЭВИ являются </w:t>
      </w:r>
      <w:proofErr w:type="gramStart"/>
      <w:r w:rsidRPr="0075403F">
        <w:rPr>
          <w:rFonts w:ascii="Times New Roman" w:hAnsi="Times New Roman" w:cs="Times New Roman"/>
          <w:sz w:val="28"/>
          <w:szCs w:val="28"/>
        </w:rPr>
        <w:t>водный</w:t>
      </w:r>
      <w:proofErr w:type="gramEnd"/>
      <w:r w:rsidRPr="0075403F">
        <w:rPr>
          <w:rFonts w:ascii="Times New Roman" w:hAnsi="Times New Roman" w:cs="Times New Roman"/>
          <w:sz w:val="28"/>
          <w:szCs w:val="28"/>
        </w:rPr>
        <w:t xml:space="preserve"> и контактно-бытовой, дополнительным – воздушно-капельный при развитии у больных симптомов поражения верхних дыхательных путей.</w:t>
      </w:r>
    </w:p>
    <w:p w:rsidR="006A5931" w:rsidRPr="0075403F" w:rsidRDefault="006A5931" w:rsidP="00555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3F">
        <w:rPr>
          <w:rFonts w:ascii="Times New Roman" w:hAnsi="Times New Roman" w:cs="Times New Roman"/>
          <w:sz w:val="28"/>
          <w:szCs w:val="28"/>
        </w:rPr>
        <w:t xml:space="preserve">Факторами передачи инфекции могут быть: сырая вода и приготовленный из нее лед, недостаточно обработанные овощи, фрукты, зелень, немытые руки, игрушки и другие объекты внешней среды, загрязненные </w:t>
      </w:r>
      <w:proofErr w:type="spellStart"/>
      <w:r w:rsidRPr="0075403F">
        <w:rPr>
          <w:rFonts w:ascii="Times New Roman" w:hAnsi="Times New Roman" w:cs="Times New Roman"/>
          <w:sz w:val="28"/>
          <w:szCs w:val="28"/>
        </w:rPr>
        <w:t>энтеровирусами</w:t>
      </w:r>
      <w:proofErr w:type="spellEnd"/>
      <w:r w:rsidRPr="0075403F">
        <w:rPr>
          <w:rFonts w:ascii="Times New Roman" w:hAnsi="Times New Roman" w:cs="Times New Roman"/>
          <w:sz w:val="28"/>
          <w:szCs w:val="28"/>
        </w:rPr>
        <w:t>.</w:t>
      </w:r>
    </w:p>
    <w:p w:rsidR="006A5931" w:rsidRPr="006A5931" w:rsidRDefault="006A5931" w:rsidP="006A5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3F">
        <w:rPr>
          <w:rFonts w:ascii="Times New Roman" w:hAnsi="Times New Roman" w:cs="Times New Roman"/>
          <w:sz w:val="28"/>
          <w:szCs w:val="28"/>
        </w:rPr>
        <w:t xml:space="preserve">ЭВИ может протекать в различных формах – в виде </w:t>
      </w:r>
      <w:proofErr w:type="spellStart"/>
      <w:r w:rsidRPr="0075403F">
        <w:rPr>
          <w:rFonts w:ascii="Times New Roman" w:hAnsi="Times New Roman" w:cs="Times New Roman"/>
          <w:sz w:val="28"/>
          <w:szCs w:val="28"/>
        </w:rPr>
        <w:t>герпетической</w:t>
      </w:r>
      <w:proofErr w:type="spellEnd"/>
      <w:r w:rsidRPr="0075403F">
        <w:rPr>
          <w:rFonts w:ascii="Times New Roman" w:hAnsi="Times New Roman" w:cs="Times New Roman"/>
          <w:sz w:val="28"/>
          <w:szCs w:val="28"/>
        </w:rPr>
        <w:t xml:space="preserve"> ангины, высыпаний на коже туловища, конечностей, на лице в области ротовой полости, расстройств пищеварения. Перечисленные симптомы могут сопровождаться лихорадкой, слабостью, головными и мышечными болями. Наиболее опасен серозный вирусный менингит. Основными симптомами менингита являются: ост</w:t>
      </w:r>
      <w:r w:rsidRPr="006A5931">
        <w:rPr>
          <w:rFonts w:ascii="Times New Roman" w:hAnsi="Times New Roman" w:cs="Times New Roman"/>
          <w:sz w:val="28"/>
          <w:szCs w:val="28"/>
        </w:rPr>
        <w:t>рое начало заболевания с высокой лихорадкой, головная боль, повторная рвота, мышечные боли, боли в животе, у детей раннего возраста могут развиться судороги.</w:t>
      </w:r>
    </w:p>
    <w:p w:rsidR="006A5931" w:rsidRPr="006A5931" w:rsidRDefault="006A5931" w:rsidP="006A5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Чтобы избежать заражения энтеровирусной инфекцией, необходимо: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мыть руки с мылом после посещения туалета, перед едой, после смены подгузника у ребенка;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lastRenderedPageBreak/>
        <w:t xml:space="preserve">- тщательно мыть фрукты и овощи кипяченой или </w:t>
      </w:r>
      <w:proofErr w:type="spellStart"/>
      <w:r w:rsidRPr="006A5931">
        <w:rPr>
          <w:rFonts w:ascii="Times New Roman" w:hAnsi="Times New Roman" w:cs="Times New Roman"/>
          <w:sz w:val="28"/>
          <w:szCs w:val="28"/>
        </w:rPr>
        <w:t>бутилированной</w:t>
      </w:r>
      <w:proofErr w:type="spellEnd"/>
      <w:r w:rsidRPr="006A5931">
        <w:rPr>
          <w:rFonts w:ascii="Times New Roman" w:hAnsi="Times New Roman" w:cs="Times New Roman"/>
          <w:sz w:val="28"/>
          <w:szCs w:val="28"/>
        </w:rPr>
        <w:t xml:space="preserve"> водой;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 xml:space="preserve">- пить воду только гарантированного качества: </w:t>
      </w:r>
      <w:proofErr w:type="spellStart"/>
      <w:r w:rsidRPr="006A5931">
        <w:rPr>
          <w:rFonts w:ascii="Times New Roman" w:hAnsi="Times New Roman" w:cs="Times New Roman"/>
          <w:sz w:val="28"/>
          <w:szCs w:val="28"/>
        </w:rPr>
        <w:t>бутилированную</w:t>
      </w:r>
      <w:proofErr w:type="spellEnd"/>
      <w:r w:rsidRPr="006A5931">
        <w:rPr>
          <w:rFonts w:ascii="Times New Roman" w:hAnsi="Times New Roman" w:cs="Times New Roman"/>
          <w:sz w:val="28"/>
          <w:szCs w:val="28"/>
        </w:rPr>
        <w:t xml:space="preserve"> промышленного производства или кипяченую;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избегать контактов с людьми с признаками инфекционных заболеваний, с сыпью, температурой, кашлем и другими симптомами;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купаться только в тех бассейнах, в которых проводится обеззараживание и контроль качества воды;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купаться только на специально оборудованных пляжах;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родителям необходимо следить за детьми во время купания во избежание заглатывания воды;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защищать пищу от мух и других насекомых.</w:t>
      </w:r>
    </w:p>
    <w:p w:rsidR="006A5931" w:rsidRPr="006A5931" w:rsidRDefault="006A5931" w:rsidP="006A5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Помнить, что риски заболевания увеличиваются, если: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трогать грязными руками лицо, нос, глаза, употреблять пищу немытыми руками;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пить сырую воду;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пить воду из питьевых фонтанчиков;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использовать лед для охлаждения напитков, приготовленный из воды неизвестного качества;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покупать продукты и напитки у уличных торговцев;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принимать пищу в необорудованных для этой цели местах, в местах с низким уровнем соблюдения санитарной культуры;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употреблять термически необработанные продукты;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мыть фрукты, овощи и зелень сырой водой, в том числе водой из-под крана;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посещать с маленькими детьми мероприятия с большим скоплением людей;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купаться в бассейнах, вода которых не подвергается периодическому обеззараживанию и контролю качества;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купаться в местах с необорудованной пляжной зоной.</w:t>
      </w:r>
    </w:p>
    <w:p w:rsidR="006A5931" w:rsidRPr="006A5931" w:rsidRDefault="006A5931" w:rsidP="006A5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При появлении симптомов инфекционных заболеваний – повышенной температуры, кашля, насморка, боли в горле, сыпи, головной боли, жидкого стула и других следует немедленно обращаться за медицинской помощью.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FA1" w:rsidRPr="006A5931" w:rsidRDefault="00AA1FA1" w:rsidP="006A5931">
      <w:pPr>
        <w:jc w:val="both"/>
      </w:pPr>
    </w:p>
    <w:sectPr w:rsidR="00AA1FA1" w:rsidRPr="006A5931" w:rsidSect="00AA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B7A37"/>
    <w:rsid w:val="001B0D6C"/>
    <w:rsid w:val="003E3C94"/>
    <w:rsid w:val="00473BC8"/>
    <w:rsid w:val="00555219"/>
    <w:rsid w:val="00630553"/>
    <w:rsid w:val="006A5931"/>
    <w:rsid w:val="006C0CB7"/>
    <w:rsid w:val="0075403F"/>
    <w:rsid w:val="00AA1FA1"/>
    <w:rsid w:val="00B4359C"/>
    <w:rsid w:val="00CB7A37"/>
    <w:rsid w:val="00F35E45"/>
    <w:rsid w:val="00F6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A1"/>
  </w:style>
  <w:style w:type="paragraph" w:styleId="2">
    <w:name w:val="heading 2"/>
    <w:basedOn w:val="a"/>
    <w:link w:val="20"/>
    <w:uiPriority w:val="9"/>
    <w:qFormat/>
    <w:rsid w:val="00CB7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CB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927</Words>
  <Characters>5289</Characters>
  <Application>Microsoft Office Word</Application>
  <DocSecurity>0</DocSecurity>
  <Lines>44</Lines>
  <Paragraphs>12</Paragraphs>
  <ScaleCrop>false</ScaleCrop>
  <Company>Роспотребнадзор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Blincova</dc:creator>
  <cp:keywords/>
  <dc:description/>
  <cp:lastModifiedBy>Blincova</cp:lastModifiedBy>
  <cp:revision>13</cp:revision>
  <cp:lastPrinted>2023-12-08T04:19:00Z</cp:lastPrinted>
  <dcterms:created xsi:type="dcterms:W3CDTF">2023-12-08T03:56:00Z</dcterms:created>
  <dcterms:modified xsi:type="dcterms:W3CDTF">2025-03-10T07:09:00Z</dcterms:modified>
</cp:coreProperties>
</file>